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实验区/校项目网上问辩单位名单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9"/>
        <w:tblW w:w="951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"/>
        <w:gridCol w:w="1077"/>
        <w:gridCol w:w="1428"/>
        <w:gridCol w:w="663"/>
        <w:gridCol w:w="867"/>
        <w:gridCol w:w="3792"/>
        <w:gridCol w:w="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tblHeader/>
          <w:jc w:val="center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组别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选题类别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问辩序号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地区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Style w:val="1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问辩1组</w:t>
            </w: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Style w:val="10"/>
                <w:lang w:val="en-US" w:eastAsia="zh-CN" w:bidi="ar"/>
              </w:rPr>
            </w:pPr>
            <w:r>
              <w:rPr>
                <w:rStyle w:val="10"/>
                <w:lang w:val="en-US" w:eastAsia="zh-CN" w:bidi="ar"/>
              </w:rPr>
              <w:t>基础教育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Style w:val="10"/>
                <w:lang w:val="en-US" w:eastAsia="zh-CN" w:bidi="ar"/>
              </w:rPr>
            </w:pPr>
            <w:r>
              <w:rPr>
                <w:rStyle w:val="10"/>
                <w:lang w:val="en-US" w:eastAsia="zh-CN" w:bidi="ar"/>
              </w:rPr>
              <w:t>优质均衡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Calibri" w:hAnsi="Calibri" w:eastAsia="等线" w:cs="Calibri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10"/>
                <w:lang w:val="en-US" w:eastAsia="zh-CN" w:bidi="ar"/>
              </w:rPr>
              <w:t>发展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五峰土家族自治县教育局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唐少华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鹤峰县教育局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伍云贵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南漳县教育局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刘昌俊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Style w:val="10"/>
                <w:lang w:val="en-US" w:eastAsia="zh-CN" w:bidi="ar"/>
              </w:rPr>
            </w:pP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Style w:val="10"/>
                <w:lang w:val="en-US" w:eastAsia="zh-CN" w:bidi="ar"/>
              </w:rPr>
            </w:pPr>
            <w:r>
              <w:rPr>
                <w:rStyle w:val="10"/>
                <w:lang w:val="en-US" w:eastAsia="zh-CN" w:bidi="ar"/>
              </w:rPr>
              <w:t>基础教育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lang w:val="en-US" w:eastAsia="zh-CN" w:bidi="ar"/>
              </w:rPr>
              <w:t>高质量发展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武汉市武昌区教育局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竹山县教育局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潜江市教育局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李德峰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Calibri" w:hAnsi="Calibri" w:eastAsia="等线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智慧教育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武汉市汉阳区教育局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Calibri" w:hAnsi="Calibri" w:eastAsia="等线" w:cs="Calibri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宜昌市夷陵区教育局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赵晓峰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问辩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组</w:t>
            </w: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Style w:val="10"/>
                <w:rFonts w:hint="eastAsia"/>
                <w:lang w:val="en-US" w:eastAsia="zh-CN" w:bidi="ar"/>
              </w:rPr>
            </w:pPr>
            <w:r>
              <w:rPr>
                <w:rStyle w:val="10"/>
                <w:rFonts w:hint="eastAsia"/>
                <w:lang w:val="en-US" w:eastAsia="zh-CN" w:bidi="ar"/>
              </w:rPr>
              <w:t>互联网+在地化乡村教育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hint="eastAsia"/>
                <w:lang w:val="en-US" w:eastAsia="zh-CN" w:bidi="ar"/>
              </w:rPr>
              <w:t>特色发展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黄冈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武穴市大法寺镇李边中心小学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田喜书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潜江市渔洋镇马家湾中心小学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丹江口市土关垭镇中心学校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肖安富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天门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天门市实验小学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梅稳安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南漳县实验小学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刘道清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当阳市半月镇中心学校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朱贵莲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荆州市荆州区马山小学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咸宁市交通实验幼儿园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问辩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组</w:t>
            </w: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Style w:val="10"/>
                <w:rFonts w:hint="eastAsia"/>
                <w:lang w:val="en-US" w:eastAsia="zh-CN" w:bidi="ar"/>
              </w:rPr>
            </w:pPr>
            <w:r>
              <w:rPr>
                <w:rStyle w:val="10"/>
                <w:rFonts w:hint="eastAsia"/>
                <w:lang w:val="en-US" w:eastAsia="zh-CN" w:bidi="ar"/>
              </w:rPr>
              <w:t>面向高质量教育体系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hint="eastAsia"/>
                <w:lang w:val="en-US" w:eastAsia="zh-CN" w:bidi="ar"/>
              </w:rPr>
              <w:t>建设的学校生态优化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潜江市杨市办事处刘岭初级中学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万家勇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十堰市柳林小学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武汉经济技术开发区实验小学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宜昌市第二十二中学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咸宁市咸安区实验学校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问辩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组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智慧教育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鄂州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鄂州市实验小学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吕红芳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神农架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神农架林区实验小学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王先彬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十堰市郧阳区实验中学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余正洪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随州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随州市曾都区东关学校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武汉市育才第二小学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-868045</wp:posOffset>
                      </wp:positionH>
                      <wp:positionV relativeFrom="paragraph">
                        <wp:posOffset>125730</wp:posOffset>
                      </wp:positionV>
                      <wp:extent cx="861060" cy="320040"/>
                      <wp:effectExtent l="0" t="0" r="0" b="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096770" y="1719580"/>
                                <a:ext cx="86106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宋体" w:hAnsi="宋体" w:eastAsia="宋体" w:cs="宋体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  <w:t>智慧教育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68.35pt;margin-top:9.9pt;height:25.2pt;width:67.8pt;z-index:251659264;mso-width-relative:page;mso-height-relative:page;" filled="f" stroked="f" coordsize="21600,21600" o:gfxdata="UEsDBAoAAAAAAIdO4kAAAAAAAAAAAAAAAAAEAAAAZHJzL1BLAwQUAAAACACHTuJAMmuXbNoAAAAJ&#10;AQAADwAAAGRycy9kb3ducmV2LnhtbE2Py07DMBBF90j8gzVI7FLbQbQlxKlQpAoJwaKlG3ZO7CYR&#10;9jjE7gO+nmFVlqN7dOfccnX2jh3tFIeACuRMALPYBjNgp2D3vs6WwGLSaLQLaBV82wir6vqq1IUJ&#10;J9zY4zZ1jEowFlpBn9JYcB7b3nodZ2G0SNk+TF4nOqeOm0mfqNw7ngsx514PSB96Pdq6t+3n9uAV&#10;vNTrN71pcr/8cfXz6/5p/Np93Ct1eyPFI7Bkz+kCw58+qUNFTk04oInMKcjk3XxBLCUPtIGITEpg&#10;jYKFyIFXJf+/oPoFUEsDBBQAAAAIAIdO4kAwo+jsKQIAACMEAAAOAAAAZHJzL2Uyb0RvYy54bWyt&#10;U82O0zAQviPxDpbvNEm3bdqq6arsqgipYlcqiLPr2E0k/2G7TcoDwBtw4sKd59rnYOyk3Qo4IS7O&#10;2PNlZr5vZha3rRToyKyrtSpwNkgxYorqslb7An94v341xch5okoitGIFPjGHb5cvXywaM2dDXWlR&#10;MosgiHLzxhS48t7Mk8TRikniBtowBU6urSQernaflJY0EF2KZJimk6TRtjRWU+YcvN53TryM8Tln&#10;1D9w7phHosBQm4+njecunMlyQeZ7S0xV074M8g9VSFIrSHoJdU88QQdb/xFK1tRqp7kfUC0TzXlN&#10;WeQAbLL0NzbbihgWuYA4zlxkcv8vLH13fLSoLgucY6SIhBY9ffv69P3n048vKA/yNMbNAbU1gPPt&#10;a91Cm8/vDh4D65ZbGb7AB4F/mM4meQ5ynwCbZ7PxtBeatR5RAEwnWToBPwXADbRxFP3JcyBjnX/D&#10;tETBKLCFPkZ5yXHjPBQF0DMk5FV6XQsReykUago8uRmn8YeLB/4QCn4MdLqyg+XbXdtz3OnyBBSt&#10;7mbEGbquIfmGOP9ILAwF1AuD7h/g4EJDEt1bGFXafv7be8BDr8CLUQNDVmD36UAsw0i8VdDFWTYC&#10;6sjHy2icD+Firz27a486yDsNc5zBShkazYD34mxyq+VH2IdVyAouoijkLrA/m3e+G33YJ8pWqwiC&#10;OTTEb9TW0BC6k3N18JrXUekgU6dNrx5MYmxAvzVh1K/vEfW828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MmuXbNoAAAAJAQAADwAAAAAAAAABACAAAAAiAAAAZHJzL2Rvd25yZXYueG1sUEsBAhQA&#10;FAAAAAgAh07iQDCj6OwpAgAAIwQAAA4AAAAAAAAAAQAgAAAAKQEAAGRycy9lMm9Eb2MueG1sUEsF&#10;BgAAAAAGAAYAWQEAAMQ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智慧教育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-1645285</wp:posOffset>
                      </wp:positionH>
                      <wp:positionV relativeFrom="paragraph">
                        <wp:posOffset>125730</wp:posOffset>
                      </wp:positionV>
                      <wp:extent cx="861060" cy="320040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106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宋体" w:hAnsi="宋体" w:eastAsia="宋体" w:cs="宋体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  <w:t>问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 w:cstheme="minorEastAsia"/>
                                      <w:b w:val="0"/>
                                      <w:bCs w:val="0"/>
                                      <w:color w:val="auto"/>
                                      <w:kern w:val="2"/>
                                      <w:sz w:val="24"/>
                                      <w:szCs w:val="24"/>
                                      <w:lang w:val="en-US" w:eastAsia="zh-CN" w:bidi="ar-SA"/>
                                    </w:rPr>
                                    <w:t>辩</w:t>
                                  </w:r>
                                  <w:r>
                                    <w:rPr>
                                      <w:rFonts w:hint="eastAsia" w:asciiTheme="minorEastAsia" w:hAnsiTheme="minorEastAsia" w:cstheme="minorEastAsia"/>
                                      <w:b w:val="0"/>
                                      <w:bCs w:val="0"/>
                                      <w:color w:val="auto"/>
                                      <w:kern w:val="2"/>
                                      <w:sz w:val="24"/>
                                      <w:szCs w:val="24"/>
                                      <w:lang w:val="en-US" w:eastAsia="zh-CN" w:bidi="ar-SA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 w:cstheme="minorEastAsia"/>
                                      <w:b w:val="0"/>
                                      <w:bCs w:val="0"/>
                                      <w:color w:val="auto"/>
                                      <w:kern w:val="2"/>
                                      <w:sz w:val="24"/>
                                      <w:szCs w:val="24"/>
                                      <w:lang w:val="en-US" w:eastAsia="zh-CN" w:bidi="ar-SA"/>
                                    </w:rPr>
                                    <w:t>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29.55pt;margin-top:9.9pt;height:25.2pt;width:67.8pt;z-index:251660288;mso-width-relative:page;mso-height-relative:page;" filled="f" stroked="f" coordsize="21600,21600" o:gfxdata="UEsDBAoAAAAAAIdO4kAAAAAAAAAAAAAAAAAEAAAAZHJzL1BLAwQUAAAACACHTuJAKdMJ4NwAAAAL&#10;AQAADwAAAGRycy9kb3ducmV2LnhtbE2Py07DMBBF90j8gzVI7FI7RoE2jVOhSBUSgkVLN+yceJpE&#10;je0Quw/4eoZVWY7u0Z1zi9XFDuyEU+i9U5DOBDB0jTe9axXsPtbJHFiI2hk9eIcKvjHAqry9KXRu&#10;/Nlt8LSNLaMSF3KtoItxzDkPTYdWh5kf0VG295PVkc6p5WbSZyq3A5dCPHKre0cfOj1i1WFz2B6t&#10;gtdq/a43tbTzn6F6eds/j1+7z0yp+7tULIFFvMQrDH/6pA4lOdX+6Exgg4JEZouUWEoWtIGIJJUP&#10;GbBawZOQwMuC/99Q/gJQSwMEFAAAAAgAh07iQNmbIm8eAgAAGQQAAA4AAABkcnMvZTJvRG9jLnht&#10;bK1TzY4TMQy+I/EOUe50pt1uWapOV2VXRUgVu1JBnNNM0o40+SFJO1MeAN6AExfuPFefgy+ZtlsB&#10;J8QlcWzH9vfZnty2qiY74XxldEH7vZwSobkpK70u6If38xc3lPjAdMlqo0VB98LT2+nzZ5PGjsXA&#10;bExdCkcQRPtxYwu6CcGOs8zzjVDM94wVGkZpnGIBT7fOSscaRFd1NsjzUdYYV1pnuPAe2vvOSKcp&#10;vpSChwcpvQikLihqC+l06VzFM5tO2HjtmN1U/FgG+4cqFKs0kp5D3bPAyNZVf4RSFXfGGxl63KjM&#10;SFlxkTAATT//Dc1yw6xIWECOt2ea/P8Ly9/tHh2pSvQO9Gim0KPDt6+H7z8PP74Q6EBQY/0YfksL&#10;z9C+Ni2cT3oPZcTdSqfiDUQEdsTan+kVbSAcyptRPx/BwmG6QvOGKXr29Nk6H94Io0gUCurQvUQq&#10;2y18QCFwPbnEXNrMq7pOHaw1aQo6urrO04ezBT9qjY8RQldqlEK7ao+4VqbcA5Yz3WR4y+cVki+Y&#10;D4/MYRRQL8Y7POCQtUESc5Qo2Rj3+W/66I8OwUpJg9EqqP+0ZU5QUr/V6N2r/hDQSUiP4fXLAR7u&#10;0rK6tOitujOY3j4WyfIkRv9Qn0TpjPqILZjFrDAxzZG7oOEk3oVu4LFFXMxmyQnTZ1lY6KXlMXRH&#10;52wbjKwS05Gmjpsje5i/1IDjrsQBv3wnr6eNnv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dMJ&#10;4NwAAAALAQAADwAAAAAAAAABACAAAAAiAAAAZHJzL2Rvd25yZXYueG1sUEsBAhQAFAAAAAgAh07i&#10;QNmbIm8eAgAAGQQAAA4AAAAAAAAAAQAgAAAAKwEAAGRycy9lMm9Eb2MueG1sUEsFBgAAAAAGAAYA&#10;WQEAALs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问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color w:val="auto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辩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 w:val="0"/>
                                <w:bCs w:val="0"/>
                                <w:color w:val="auto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4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color w:val="auto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仙桃市第二实验小学大洪校区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李启艳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鄂南高级中学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潘世南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宜昌市第十六中学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-2326640</wp:posOffset>
                      </wp:positionH>
                      <wp:positionV relativeFrom="paragraph">
                        <wp:posOffset>253365</wp:posOffset>
                      </wp:positionV>
                      <wp:extent cx="935990" cy="2294890"/>
                      <wp:effectExtent l="0" t="0" r="0" b="0"/>
                      <wp:wrapNone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990" cy="2294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suppressLineNumbers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60" w:lineRule="auto"/>
                                    <w:jc w:val="center"/>
                                    <w:textAlignment w:val="center"/>
                                    <w:rPr>
                                      <w:rFonts w:hint="eastAsia" w:ascii="等线" w:hAnsi="等线" w:eastAsia="等线" w:cs="等线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</w:pPr>
                                </w:p>
                                <w:p>
                                  <w:pPr>
                                    <w:pStyle w:val="2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60" w:lineRule="auto"/>
                                    <w:textAlignment w:val="auto"/>
                                    <w:rPr>
                                      <w:rFonts w:hint="eastAsia" w:ascii="等线" w:hAnsi="等线" w:eastAsia="等线" w:cs="等线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</w:pP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suppressLineNumbers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60" w:lineRule="auto"/>
                                    <w:jc w:val="center"/>
                                    <w:textAlignment w:val="center"/>
                                    <w:rPr>
                                      <w:rFonts w:hint="eastAsia" w:ascii="等线" w:hAnsi="等线" w:eastAsia="等线" w:cs="等线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等线" w:hAnsi="等线" w:eastAsia="等线" w:cs="等线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  <w:t>实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suppressLineNumbers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60" w:lineRule="auto"/>
                                    <w:jc w:val="center"/>
                                    <w:textAlignment w:val="center"/>
                                    <w:rPr>
                                      <w:rFonts w:hint="eastAsia" w:ascii="等线" w:hAnsi="等线" w:eastAsia="等线" w:cs="等线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等线" w:hAnsi="等线" w:eastAsia="等线" w:cs="等线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  <w:t>验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suppressLineNumbers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60" w:lineRule="auto"/>
                                    <w:jc w:val="center"/>
                                    <w:textAlignment w:val="center"/>
                                    <w:rPr>
                                      <w:rFonts w:hint="eastAsia" w:ascii="等线" w:hAnsi="等线" w:eastAsia="等线" w:cs="等线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等线" w:hAnsi="等线" w:eastAsia="等线" w:cs="等线"/>
                                      <w:i w:val="0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u w:val="none"/>
                                      <w:lang w:val="en-US" w:eastAsia="zh-CN" w:bidi="ar"/>
                                    </w:rPr>
                                    <w:t>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83.2pt;margin-top:19.95pt;height:180.7pt;width:73.7pt;z-index:251661312;mso-width-relative:page;mso-height-relative:page;" filled="f" stroked="f" coordsize="21600,21600" o:gfxdata="UEsDBAoAAAAAAIdO4kAAAAAAAAAAAAAAAAAEAAAAZHJzL1BLAwQUAAAACACHTuJA4jDi9d0AAAAM&#10;AQAADwAAAGRycy9kb3ducmV2LnhtbE2Py07DMBBF90j8gzVI7FLnUaImZFKhSBUSgkVLN+yc2E0i&#10;/Aix+4CvZ1iV5WiO7j23Wl+MZic1+9FZhGQRA1O2c3K0PcL+fROtgPkgrBTaWYXwrTys69ubSpTS&#10;ne1WnXahZxRifSkQhhCmknPfDcoIv3CTsvQ7uNmIQOfcczmLM4UbzdM4zrkRo6WGQUyqGVT3uTsa&#10;hJdm8ya2bWpWP7p5fj08TV/7jwfE+7skfgQW1CVcYfjTJ3Woyal1Rys90whRludLYhGyogBGRJQm&#10;Bc1rEZZxkgGvK/5/RP0LUEsDBBQAAAAIAIdO4kD51kkzHgIAABoEAAAOAAAAZHJzL2Uyb0RvYy54&#10;bWytU92OEjEUvjfxHZreywAL60IYNrgbjAlxN0Hjdem0MEmnrW1hBh9A32CvvPHe5+I5/NoBlqhX&#10;xpvO+Zvz853vTG6bSpGdcL40Oqe9TpcSobkpSr3O6ccP81c3lPjAdMGU0SKne+Hp7fTli0ltx6Jv&#10;NkYVwhEk0X5c25xuQrDjLPN8IyrmO8YKDac0rmIBqltnhWM1slcq63e711ltXGGd4cJ7WO9bJ52m&#10;/FIKHh6k9CIQlVP0FtLr0ruKbzadsPHaMbsp+bEN9g9dVKzUKHpOdc8CI1tX/pGqKrkz3sjQ4abK&#10;jJQlF2kGTNPr/jbNcsOsSLMAHG/PMPn/l5a/3z06UhbY3YASzSrs6PD07fD95+HHVwIbAKqtHyNu&#10;aREZmjemQfDJ7mGMczfSVfGLiQj8gHp/hlc0gXAYR1fD0QgeDle/PxrcQEH67Plv63x4K0xFopBT&#10;h/UlVNlu4UMbegqJxbSZl0qlFSpN6pxeXw276YezB8mVRo04Q9trlEKzao6DrUyxx1zOtNTwls9L&#10;FF8wHx6ZAxfQMPgdHvBIZVDEHCVKNsZ9+Zs9xmNF8FJSg1s59Z+3zAlK1DuN5Y16g0EkY1IGw9d9&#10;KO7Ss7r06G11Z0DfHi7J8iTG+KBOonSm+oQzmMWqcDHNUTun4STehZbxOCMuZrMUBPpZFhZ6aXlM&#10;3cI52wYjy4R0hKnF5ogeCJh2dTyWyPBLPUU9n/T0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Iw&#10;4vXdAAAADAEAAA8AAAAAAAAAAQAgAAAAIgAAAGRycy9kb3ducmV2LnhtbFBLAQIUABQAAAAIAIdO&#10;4kD51kkzHgIAABoEAAAOAAAAAAAAAAEAIAAAACwBAABkcnMvZTJvRG9jLnhtbFBLBQYAAAAABgAG&#10;AFkBAAC8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center"/>
                              <w:rPr>
                                <w:rFonts w:hint="eastAsia" w:ascii="等线" w:hAnsi="等线" w:eastAsia="等线" w:cs="等线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 w:ascii="等线" w:hAnsi="等线" w:eastAsia="等线" w:cs="等线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center"/>
                              <w:rPr>
                                <w:rFonts w:hint="eastAsia" w:ascii="等线" w:hAnsi="等线" w:eastAsia="等线" w:cs="等线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等线" w:hAnsi="等线" w:eastAsia="等线" w:cs="等线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实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center"/>
                              <w:rPr>
                                <w:rFonts w:hint="eastAsia" w:ascii="等线" w:hAnsi="等线" w:eastAsia="等线" w:cs="等线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等线" w:hAnsi="等线" w:eastAsia="等线" w:cs="等线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center"/>
                              <w:rPr>
                                <w:rFonts w:hint="eastAsia" w:ascii="等线" w:hAnsi="等线" w:eastAsia="等线" w:cs="等线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等线" w:hAnsi="等线" w:eastAsia="等线" w:cs="等线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襄阳市第四十八中学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问辩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组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信息化教学模式与方法创新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鹤峰县思源实验学校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黄冈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武穴市实验小学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胡平志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潜江市田家炳实验小学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竹山县恒升小学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随州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随县尚市镇中心小学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武汉市东西湖实验小学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应城市长江埠街道办事处中心小学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宜昌市外国语初级中学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刘巧艳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咸宁市温泉中学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雷宗刚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问辩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组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高素质专业化创新型教师队伍建设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竹溪县思源实验学校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朱忠良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随州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广水市实验小学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左孝东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武汉市光谷第十五小学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咸宁高新实验外国语学校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潘传国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襄阳市襄城区卧龙中学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付其辉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孝昌县清溪实验学校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宜昌市夷陵区鸦鹊岭初级中学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刘锋松</w:t>
            </w:r>
          </w:p>
        </w:tc>
      </w:tr>
    </w:tbl>
    <w:p>
      <w:pPr>
        <w:pStyle w:val="2"/>
        <w:rPr>
          <w:rFonts w:hint="eastAsia" w:ascii="华文中宋" w:hAnsi="华文中宋" w:eastAsia="华文中宋" w:cs="华文中宋"/>
          <w:b/>
          <w:bCs w:val="0"/>
          <w:sz w:val="36"/>
          <w:szCs w:val="36"/>
          <w:lang w:val="en-US" w:eastAsia="zh-CN"/>
        </w:rPr>
      </w:pPr>
    </w:p>
    <w:p>
      <w:pPr>
        <w:pStyle w:val="2"/>
        <w:rPr>
          <w:rFonts w:hint="eastAsia" w:ascii="华文中宋" w:hAnsi="华文中宋" w:eastAsia="华文中宋" w:cs="华文中宋"/>
          <w:b/>
          <w:bCs w:val="0"/>
          <w:sz w:val="36"/>
          <w:szCs w:val="36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dit="readOnly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oa.e21.cn:7639/seeyon/officeservlet"/>
  </w:docVars>
  <w:rsids>
    <w:rsidRoot w:val="366A6B62"/>
    <w:rsid w:val="00B4598F"/>
    <w:rsid w:val="0186122A"/>
    <w:rsid w:val="02F93ECA"/>
    <w:rsid w:val="031575B9"/>
    <w:rsid w:val="037E4AB1"/>
    <w:rsid w:val="069756DF"/>
    <w:rsid w:val="07A20569"/>
    <w:rsid w:val="0AD52265"/>
    <w:rsid w:val="0C9C2B62"/>
    <w:rsid w:val="10866CF0"/>
    <w:rsid w:val="13936312"/>
    <w:rsid w:val="14284492"/>
    <w:rsid w:val="15FB24C7"/>
    <w:rsid w:val="1A564749"/>
    <w:rsid w:val="1D5A65E9"/>
    <w:rsid w:val="1D666784"/>
    <w:rsid w:val="1E4C1085"/>
    <w:rsid w:val="1ECF55AE"/>
    <w:rsid w:val="1FC56678"/>
    <w:rsid w:val="20F53F3E"/>
    <w:rsid w:val="211C5EA0"/>
    <w:rsid w:val="23761623"/>
    <w:rsid w:val="24B24261"/>
    <w:rsid w:val="284B0B5E"/>
    <w:rsid w:val="29BB5EDC"/>
    <w:rsid w:val="2CD73977"/>
    <w:rsid w:val="2E505CED"/>
    <w:rsid w:val="2F286612"/>
    <w:rsid w:val="32560965"/>
    <w:rsid w:val="3514260A"/>
    <w:rsid w:val="35B15740"/>
    <w:rsid w:val="366A6B62"/>
    <w:rsid w:val="37180EE1"/>
    <w:rsid w:val="37931D11"/>
    <w:rsid w:val="396E6FB5"/>
    <w:rsid w:val="3D2C5737"/>
    <w:rsid w:val="3D577870"/>
    <w:rsid w:val="3E126AC4"/>
    <w:rsid w:val="3F023D90"/>
    <w:rsid w:val="42507DA4"/>
    <w:rsid w:val="4D353030"/>
    <w:rsid w:val="4ED9638E"/>
    <w:rsid w:val="4F9F33B4"/>
    <w:rsid w:val="5113318E"/>
    <w:rsid w:val="511D718F"/>
    <w:rsid w:val="51BE0BC1"/>
    <w:rsid w:val="52864D16"/>
    <w:rsid w:val="52DC7FEF"/>
    <w:rsid w:val="57DD2D5A"/>
    <w:rsid w:val="591F15CA"/>
    <w:rsid w:val="59891241"/>
    <w:rsid w:val="5DCB5D95"/>
    <w:rsid w:val="5FC634F0"/>
    <w:rsid w:val="65715071"/>
    <w:rsid w:val="661C136B"/>
    <w:rsid w:val="67F91F99"/>
    <w:rsid w:val="69E4210A"/>
    <w:rsid w:val="6A607C52"/>
    <w:rsid w:val="6A6D3DB7"/>
    <w:rsid w:val="6B945E48"/>
    <w:rsid w:val="711F40DC"/>
    <w:rsid w:val="71871854"/>
    <w:rsid w:val="71DF2A69"/>
    <w:rsid w:val="734F0383"/>
    <w:rsid w:val="751A6FBA"/>
    <w:rsid w:val="77A41759"/>
    <w:rsid w:val="786107D2"/>
    <w:rsid w:val="7BB51080"/>
    <w:rsid w:val="7E942056"/>
    <w:rsid w:val="7FD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cs="Calibri"/>
      <w:szCs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31"/>
    <w:basedOn w:val="7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2022-03-02T08:03:00Z</dcterms:created>
  <dc:creator>徐丽娟</dc:creator>
  <cp:lastModifiedBy>徐丽娟</cp:lastModifiedBy>
  <cp:lastPrinted>2022-03-09T07:03:00Z</cp:lastPrinted>
  <dcterms:modified xsi:type="dcterms:W3CDTF">2022-03-09T08:40:01Z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CB24255DCB6B47B59D04953B0AF91086</vt:lpwstr>
  </property>
</Properties>
</file>