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2FD" w:rsidRPr="002A16D0" w:rsidRDefault="00B622FD" w:rsidP="00B622FD">
      <w:pPr>
        <w:spacing w:line="500" w:lineRule="exact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附件</w:t>
      </w:r>
      <w:r w:rsidR="002229AF" w:rsidRPr="002A16D0">
        <w:rPr>
          <w:rFonts w:ascii="仿宋" w:eastAsia="仿宋" w:hAnsi="仿宋" w:cs="Times New Roman" w:hint="eastAsia"/>
          <w:sz w:val="30"/>
          <w:szCs w:val="30"/>
        </w:rPr>
        <w:t>1</w:t>
      </w:r>
      <w:r w:rsidRPr="002A16D0">
        <w:rPr>
          <w:rFonts w:ascii="仿宋" w:eastAsia="仿宋" w:hAnsi="仿宋" w:cs="Times New Roman" w:hint="eastAsia"/>
          <w:sz w:val="30"/>
          <w:szCs w:val="30"/>
        </w:rPr>
        <w:t>：</w:t>
      </w:r>
    </w:p>
    <w:p w:rsidR="00B622FD" w:rsidRPr="002A16D0" w:rsidRDefault="00B622FD" w:rsidP="00476C8C">
      <w:pPr>
        <w:spacing w:line="500" w:lineRule="exact"/>
        <w:jc w:val="center"/>
        <w:rPr>
          <w:rFonts w:asciiTheme="minorEastAsia" w:hAnsiTheme="minorEastAsia" w:cs="Times New Roman"/>
          <w:sz w:val="32"/>
          <w:szCs w:val="32"/>
        </w:rPr>
      </w:pPr>
      <w:r w:rsidRPr="002A16D0">
        <w:rPr>
          <w:rFonts w:asciiTheme="minorEastAsia" w:hAnsiTheme="minorEastAsia" w:cs="Times New Roman" w:hint="eastAsia"/>
          <w:sz w:val="32"/>
          <w:szCs w:val="32"/>
        </w:rPr>
        <w:t>湖北</w:t>
      </w:r>
      <w:bookmarkStart w:id="0" w:name="_GoBack"/>
      <w:bookmarkEnd w:id="0"/>
      <w:r w:rsidRPr="002A16D0">
        <w:rPr>
          <w:rFonts w:asciiTheme="minorEastAsia" w:hAnsiTheme="minorEastAsia" w:cs="Times New Roman"/>
          <w:sz w:val="32"/>
          <w:szCs w:val="32"/>
        </w:rPr>
        <w:t>省教育信息技术研究</w:t>
      </w:r>
      <w:r w:rsidRPr="002A16D0">
        <w:rPr>
          <w:rFonts w:asciiTheme="minorEastAsia" w:hAnsiTheme="minorEastAsia" w:cs="Times New Roman" w:hint="eastAsia"/>
          <w:sz w:val="32"/>
          <w:szCs w:val="32"/>
        </w:rPr>
        <w:t>201</w:t>
      </w:r>
      <w:r w:rsidR="00B81F19">
        <w:rPr>
          <w:rFonts w:asciiTheme="minorEastAsia" w:hAnsiTheme="minorEastAsia" w:cs="Times New Roman" w:hint="eastAsia"/>
          <w:sz w:val="32"/>
          <w:szCs w:val="32"/>
        </w:rPr>
        <w:t>8</w:t>
      </w:r>
      <w:r w:rsidRPr="002A16D0">
        <w:rPr>
          <w:rFonts w:asciiTheme="minorEastAsia" w:hAnsiTheme="minorEastAsia" w:cs="Times New Roman" w:hint="eastAsia"/>
          <w:sz w:val="32"/>
          <w:szCs w:val="32"/>
        </w:rPr>
        <w:t>年度</w:t>
      </w:r>
      <w:r w:rsidRPr="002A16D0">
        <w:rPr>
          <w:rFonts w:asciiTheme="minorEastAsia" w:hAnsiTheme="minorEastAsia" w:cs="Times New Roman"/>
          <w:sz w:val="32"/>
          <w:szCs w:val="32"/>
        </w:rPr>
        <w:t>课题指南</w:t>
      </w:r>
    </w:p>
    <w:p w:rsidR="00B622FD" w:rsidRDefault="00B622FD" w:rsidP="00B622FD">
      <w:pPr>
        <w:spacing w:line="500" w:lineRule="exact"/>
        <w:ind w:firstLine="600"/>
        <w:jc w:val="left"/>
        <w:rPr>
          <w:rFonts w:asciiTheme="majorEastAsia" w:eastAsiaTheme="majorEastAsia" w:hAnsiTheme="majorEastAsia" w:cs="Times New Roman"/>
          <w:b/>
          <w:sz w:val="36"/>
          <w:szCs w:val="36"/>
        </w:rPr>
      </w:pP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b/>
          <w:sz w:val="30"/>
          <w:szCs w:val="30"/>
        </w:rPr>
      </w:pPr>
      <w:r w:rsidRPr="002A16D0">
        <w:rPr>
          <w:rFonts w:ascii="仿宋" w:eastAsia="仿宋" w:hAnsi="仿宋" w:cs="Times New Roman" w:hint="eastAsia"/>
          <w:b/>
          <w:sz w:val="30"/>
          <w:szCs w:val="30"/>
        </w:rPr>
        <w:t>一、教育信息化宏观发展战略研究</w:t>
      </w:r>
    </w:p>
    <w:p w:rsidR="00B622FD" w:rsidRPr="002A16D0" w:rsidRDefault="00B81F19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区域教育信息化</w:t>
      </w:r>
      <w:r w:rsidR="00B622FD" w:rsidRPr="002A16D0">
        <w:rPr>
          <w:rFonts w:ascii="仿宋" w:eastAsia="仿宋" w:hAnsi="仿宋" w:cs="Times New Roman" w:hint="eastAsia"/>
          <w:sz w:val="30"/>
          <w:szCs w:val="30"/>
        </w:rPr>
        <w:t>推进机制</w:t>
      </w:r>
      <w:r>
        <w:rPr>
          <w:rFonts w:ascii="仿宋" w:eastAsia="仿宋" w:hAnsi="仿宋" w:cs="Times New Roman" w:hint="eastAsia"/>
          <w:sz w:val="30"/>
          <w:szCs w:val="30"/>
        </w:rPr>
        <w:t>创新</w:t>
      </w:r>
      <w:r w:rsidR="00B622FD" w:rsidRPr="002A16D0">
        <w:rPr>
          <w:rFonts w:ascii="仿宋" w:eastAsia="仿宋" w:hAnsi="仿宋" w:cs="Times New Roman" w:hint="eastAsia"/>
          <w:sz w:val="30"/>
          <w:szCs w:val="30"/>
        </w:rPr>
        <w:t>研究</w:t>
      </w:r>
    </w:p>
    <w:p w:rsidR="00B622FD" w:rsidRPr="002A16D0" w:rsidRDefault="00B81F19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教育信息化促进区域</w:t>
      </w:r>
      <w:r w:rsidRPr="002A16D0">
        <w:rPr>
          <w:rFonts w:ascii="仿宋" w:eastAsia="仿宋" w:hAnsi="仿宋" w:cs="Times New Roman" w:hint="eastAsia"/>
          <w:sz w:val="30"/>
          <w:szCs w:val="30"/>
        </w:rPr>
        <w:t>教育公平</w:t>
      </w:r>
      <w:r>
        <w:rPr>
          <w:rFonts w:ascii="仿宋" w:eastAsia="仿宋" w:hAnsi="仿宋" w:cs="Times New Roman" w:hint="eastAsia"/>
          <w:sz w:val="30"/>
          <w:szCs w:val="30"/>
        </w:rPr>
        <w:t>、</w:t>
      </w:r>
      <w:r w:rsidR="00B622FD" w:rsidRPr="002A16D0">
        <w:rPr>
          <w:rFonts w:ascii="仿宋" w:eastAsia="仿宋" w:hAnsi="仿宋" w:cs="Times New Roman" w:hint="eastAsia"/>
          <w:sz w:val="30"/>
          <w:szCs w:val="30"/>
        </w:rPr>
        <w:t>提高教育质量研究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信息化环境下区域教育均衡发展研究（现状调查、发展模式、发展策略、推进机制、评价体系等）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b/>
          <w:sz w:val="30"/>
          <w:szCs w:val="30"/>
        </w:rPr>
      </w:pPr>
      <w:r w:rsidRPr="002A16D0">
        <w:rPr>
          <w:rFonts w:ascii="仿宋" w:eastAsia="仿宋" w:hAnsi="仿宋" w:cs="Times New Roman" w:hint="eastAsia"/>
          <w:b/>
          <w:sz w:val="30"/>
          <w:szCs w:val="30"/>
        </w:rPr>
        <w:t>二、“三通两平台”建设与应用研究</w:t>
      </w:r>
    </w:p>
    <w:p w:rsidR="00B622FD" w:rsidRPr="002A16D0" w:rsidRDefault="00B81F19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教师/学生</w:t>
      </w:r>
      <w:r w:rsidR="00B622FD" w:rsidRPr="002A16D0">
        <w:rPr>
          <w:rFonts w:ascii="仿宋" w:eastAsia="仿宋" w:hAnsi="仿宋" w:cs="Times New Roman" w:hint="eastAsia"/>
          <w:sz w:val="30"/>
          <w:szCs w:val="30"/>
        </w:rPr>
        <w:t>网络学习空间的建设与应用研究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数字教育资源平台支撑学生个性化学习的研究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教育资源公共服务体系建设研究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教育管理公共服务平台建设与应用研究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基于云平台的数字教育资源建设与应用</w:t>
      </w:r>
      <w:r w:rsidR="00B81F19">
        <w:rPr>
          <w:rFonts w:ascii="仿宋" w:eastAsia="仿宋" w:hAnsi="仿宋" w:cs="Times New Roman" w:hint="eastAsia"/>
          <w:sz w:val="30"/>
          <w:szCs w:val="30"/>
        </w:rPr>
        <w:t>案例</w:t>
      </w:r>
      <w:r w:rsidRPr="002A16D0">
        <w:rPr>
          <w:rFonts w:ascii="仿宋" w:eastAsia="仿宋" w:hAnsi="仿宋" w:cs="Times New Roman" w:hint="eastAsia"/>
          <w:sz w:val="30"/>
          <w:szCs w:val="30"/>
        </w:rPr>
        <w:t>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数字教育资源的开发、应用、服务的新思路与新机制研究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学前教育/特殊教育/职业教育/教师培训数字资源建设与应用研究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各级教育资源共建共享机制研究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b/>
          <w:sz w:val="30"/>
          <w:szCs w:val="30"/>
        </w:rPr>
      </w:pPr>
      <w:r w:rsidRPr="002A16D0">
        <w:rPr>
          <w:rFonts w:ascii="仿宋" w:eastAsia="仿宋" w:hAnsi="仿宋" w:cs="Times New Roman" w:hint="eastAsia"/>
          <w:b/>
          <w:sz w:val="30"/>
          <w:szCs w:val="30"/>
        </w:rPr>
        <w:t>三、信息技术与教育教学深度融合研究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基于电子书包/微课程的翻转课堂教学模式与应用效果研究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信息技术与教育教学管理的深度融合研究</w:t>
      </w:r>
    </w:p>
    <w:p w:rsidR="00840F14" w:rsidRDefault="00840F14" w:rsidP="00B62DEF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信息技术与文化育人融合应用研究</w:t>
      </w:r>
    </w:p>
    <w:p w:rsidR="00B81F19" w:rsidRPr="00B81F19" w:rsidRDefault="00B81F19" w:rsidP="00B62DEF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B62DEF">
        <w:rPr>
          <w:rFonts w:ascii="仿宋" w:eastAsia="仿宋" w:hAnsi="仿宋" w:cs="Times New Roman"/>
          <w:sz w:val="30"/>
          <w:szCs w:val="30"/>
        </w:rPr>
        <w:t>利用信息技术培养学生核心素养的研究</w:t>
      </w:r>
    </w:p>
    <w:p w:rsidR="00B62DEF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STEAM/</w:t>
      </w:r>
      <w:proofErr w:type="gramStart"/>
      <w:r w:rsidRPr="002A16D0">
        <w:rPr>
          <w:rFonts w:ascii="仿宋" w:eastAsia="仿宋" w:hAnsi="仿宋" w:cs="Times New Roman" w:hint="eastAsia"/>
          <w:sz w:val="30"/>
          <w:szCs w:val="30"/>
        </w:rPr>
        <w:t>创客教育</w:t>
      </w:r>
      <w:proofErr w:type="gramEnd"/>
      <w:r w:rsidRPr="002A16D0">
        <w:rPr>
          <w:rFonts w:ascii="仿宋" w:eastAsia="仿宋" w:hAnsi="仿宋" w:cs="Times New Roman" w:hint="eastAsia"/>
          <w:sz w:val="30"/>
          <w:szCs w:val="30"/>
        </w:rPr>
        <w:t>课程建设研究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学校</w:t>
      </w:r>
      <w:proofErr w:type="gramStart"/>
      <w:r w:rsidRPr="002A16D0">
        <w:rPr>
          <w:rFonts w:ascii="仿宋" w:eastAsia="仿宋" w:hAnsi="仿宋" w:cs="Times New Roman" w:hint="eastAsia"/>
          <w:sz w:val="30"/>
          <w:szCs w:val="30"/>
        </w:rPr>
        <w:t>创客空间</w:t>
      </w:r>
      <w:proofErr w:type="gramEnd"/>
      <w:r w:rsidRPr="002A16D0">
        <w:rPr>
          <w:rFonts w:ascii="仿宋" w:eastAsia="仿宋" w:hAnsi="仿宋" w:cs="Times New Roman" w:hint="eastAsia"/>
          <w:sz w:val="30"/>
          <w:szCs w:val="30"/>
        </w:rPr>
        <w:t>建设研究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中小学电脑机器人课程开发与教学应用研究</w:t>
      </w:r>
    </w:p>
    <w:p w:rsidR="00B62DEF" w:rsidRPr="00B62DEF" w:rsidRDefault="00B62DEF" w:rsidP="00B62DEF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B62DEF">
        <w:rPr>
          <w:rFonts w:ascii="仿宋" w:eastAsia="仿宋" w:hAnsi="仿宋" w:cs="Times New Roman"/>
          <w:sz w:val="30"/>
          <w:szCs w:val="30"/>
        </w:rPr>
        <w:t>人工智能技术在教育教学中的应用与实践研究；</w:t>
      </w:r>
    </w:p>
    <w:p w:rsidR="00B62DEF" w:rsidRPr="00B62DEF" w:rsidRDefault="00B62DEF" w:rsidP="00B62DEF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B62DEF">
        <w:rPr>
          <w:rFonts w:ascii="仿宋" w:eastAsia="仿宋" w:hAnsi="仿宋" w:cs="Times New Roman"/>
          <w:sz w:val="30"/>
          <w:szCs w:val="30"/>
        </w:rPr>
        <w:lastRenderedPageBreak/>
        <w:t>AR/VR/MR在教育教学中的应用与实践研究</w:t>
      </w:r>
    </w:p>
    <w:p w:rsidR="00B62DEF" w:rsidRPr="002A16D0" w:rsidRDefault="00B62DEF" w:rsidP="00B62DEF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基于移动学习终端的教学</w:t>
      </w:r>
      <w:r w:rsidRPr="002A16D0">
        <w:rPr>
          <w:rFonts w:ascii="仿宋" w:eastAsia="仿宋" w:hAnsi="仿宋" w:cs="Times New Roman" w:hint="eastAsia"/>
          <w:sz w:val="30"/>
          <w:szCs w:val="30"/>
        </w:rPr>
        <w:t>模式与策略研究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移动学习平台的开发与创新应用研究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数字校园/智慧校园环境下的教学模式创新研究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b/>
          <w:sz w:val="30"/>
          <w:szCs w:val="30"/>
        </w:rPr>
      </w:pPr>
      <w:r w:rsidRPr="002A16D0">
        <w:rPr>
          <w:rFonts w:ascii="仿宋" w:eastAsia="仿宋" w:hAnsi="仿宋" w:cs="Times New Roman" w:hint="eastAsia"/>
          <w:b/>
          <w:sz w:val="30"/>
          <w:szCs w:val="30"/>
        </w:rPr>
        <w:t>四、利用信息技术扩大优质教育资源覆盖面研究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pacing w:val="-4"/>
          <w:sz w:val="30"/>
          <w:szCs w:val="30"/>
        </w:rPr>
      </w:pPr>
      <w:r w:rsidRPr="002A16D0">
        <w:rPr>
          <w:rFonts w:ascii="仿宋" w:eastAsia="仿宋" w:hAnsi="仿宋" w:cs="Times New Roman" w:hint="eastAsia"/>
          <w:spacing w:val="-4"/>
          <w:sz w:val="30"/>
          <w:szCs w:val="30"/>
        </w:rPr>
        <w:t>基于视频录播教室构建同步课堂/名师课堂/专递课堂的研究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数字教育资源在教学点学科教学中的应用研究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pacing w:val="-4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“一师</w:t>
      </w:r>
      <w:proofErr w:type="gramStart"/>
      <w:r w:rsidRPr="002A16D0">
        <w:rPr>
          <w:rFonts w:ascii="仿宋" w:eastAsia="仿宋" w:hAnsi="仿宋" w:cs="Times New Roman" w:hint="eastAsia"/>
          <w:sz w:val="30"/>
          <w:szCs w:val="30"/>
        </w:rPr>
        <w:t>一</w:t>
      </w:r>
      <w:proofErr w:type="gramEnd"/>
      <w:r w:rsidRPr="002A16D0">
        <w:rPr>
          <w:rFonts w:ascii="仿宋" w:eastAsia="仿宋" w:hAnsi="仿宋" w:cs="Times New Roman" w:hint="eastAsia"/>
          <w:sz w:val="30"/>
          <w:szCs w:val="30"/>
        </w:rPr>
        <w:t>优课、一课</w:t>
      </w:r>
      <w:proofErr w:type="gramStart"/>
      <w:r w:rsidRPr="002A16D0">
        <w:rPr>
          <w:rFonts w:ascii="仿宋" w:eastAsia="仿宋" w:hAnsi="仿宋" w:cs="Times New Roman" w:hint="eastAsia"/>
          <w:sz w:val="30"/>
          <w:szCs w:val="30"/>
        </w:rPr>
        <w:t>一</w:t>
      </w:r>
      <w:proofErr w:type="gramEnd"/>
      <w:r w:rsidRPr="002A16D0">
        <w:rPr>
          <w:rFonts w:ascii="仿宋" w:eastAsia="仿宋" w:hAnsi="仿宋" w:cs="Times New Roman" w:hint="eastAsia"/>
          <w:sz w:val="30"/>
          <w:szCs w:val="30"/>
        </w:rPr>
        <w:t>名师”活动专题研究：结合区域数字教育资源建设与应用的研究、各级“优课”的推广应用研究、利</w:t>
      </w:r>
      <w:r w:rsidRPr="002A16D0">
        <w:rPr>
          <w:rFonts w:ascii="仿宋" w:eastAsia="仿宋" w:hAnsi="仿宋" w:cs="Times New Roman" w:hint="eastAsia"/>
          <w:spacing w:val="-4"/>
          <w:sz w:val="30"/>
          <w:szCs w:val="30"/>
        </w:rPr>
        <w:t>用“优课”提升教师信息技术应用能力</w:t>
      </w:r>
      <w:r w:rsidR="00605484" w:rsidRPr="002A16D0">
        <w:rPr>
          <w:rFonts w:ascii="仿宋" w:eastAsia="仿宋" w:hAnsi="仿宋" w:cs="Times New Roman" w:hint="eastAsia"/>
          <w:spacing w:val="-4"/>
          <w:sz w:val="30"/>
          <w:szCs w:val="30"/>
        </w:rPr>
        <w:t>的研究</w:t>
      </w:r>
      <w:r w:rsidR="00605484" w:rsidRPr="002A16D0">
        <w:rPr>
          <w:rFonts w:ascii="仿宋" w:eastAsia="仿宋" w:hAnsi="仿宋" w:cs="Times New Roman"/>
          <w:spacing w:val="-4"/>
          <w:sz w:val="30"/>
          <w:szCs w:val="30"/>
        </w:rPr>
        <w:t>、</w:t>
      </w:r>
      <w:r w:rsidR="00605484" w:rsidRPr="002A16D0">
        <w:rPr>
          <w:rFonts w:ascii="仿宋" w:eastAsia="仿宋" w:hAnsi="仿宋" w:cs="Times New Roman" w:hint="eastAsia"/>
          <w:sz w:val="30"/>
          <w:szCs w:val="30"/>
        </w:rPr>
        <w:t>利</w:t>
      </w:r>
      <w:r w:rsidR="00605484" w:rsidRPr="002A16D0">
        <w:rPr>
          <w:rFonts w:ascii="仿宋" w:eastAsia="仿宋" w:hAnsi="仿宋" w:cs="Times New Roman" w:hint="eastAsia"/>
          <w:spacing w:val="-4"/>
          <w:sz w:val="30"/>
          <w:szCs w:val="30"/>
        </w:rPr>
        <w:t>用“优课”</w:t>
      </w:r>
      <w:r w:rsidRPr="002A16D0">
        <w:rPr>
          <w:rFonts w:ascii="仿宋" w:eastAsia="仿宋" w:hAnsi="仿宋" w:cs="Times New Roman" w:hint="eastAsia"/>
          <w:spacing w:val="-4"/>
          <w:sz w:val="30"/>
          <w:szCs w:val="30"/>
        </w:rPr>
        <w:t>促进教师专业发展的研究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b/>
          <w:sz w:val="30"/>
          <w:szCs w:val="30"/>
        </w:rPr>
      </w:pPr>
      <w:r w:rsidRPr="002A16D0">
        <w:rPr>
          <w:rFonts w:ascii="仿宋" w:eastAsia="仿宋" w:hAnsi="仿宋" w:cs="Times New Roman" w:hint="eastAsia"/>
          <w:b/>
          <w:sz w:val="30"/>
          <w:szCs w:val="30"/>
        </w:rPr>
        <w:t>五、信息化环境下区域</w:t>
      </w:r>
      <w:r w:rsidR="00B81F19">
        <w:rPr>
          <w:rFonts w:ascii="仿宋" w:eastAsia="仿宋" w:hAnsi="仿宋" w:cs="Times New Roman" w:hint="eastAsia"/>
          <w:b/>
          <w:sz w:val="30"/>
          <w:szCs w:val="30"/>
        </w:rPr>
        <w:t>网络</w:t>
      </w:r>
      <w:r w:rsidRPr="002A16D0">
        <w:rPr>
          <w:rFonts w:ascii="仿宋" w:eastAsia="仿宋" w:hAnsi="仿宋" w:cs="Times New Roman" w:hint="eastAsia"/>
          <w:b/>
          <w:sz w:val="30"/>
          <w:szCs w:val="30"/>
        </w:rPr>
        <w:t>教研机制创新研究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区域网络教研平台的建设研究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区域网络教研机制创新研究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信息技术环境下建立教师学习社区的研究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信息技术环境下专家引领与校本研修结合促进教师专业发展的研究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b/>
          <w:sz w:val="30"/>
          <w:szCs w:val="30"/>
        </w:rPr>
      </w:pPr>
      <w:r w:rsidRPr="002A16D0">
        <w:rPr>
          <w:rFonts w:ascii="仿宋" w:eastAsia="仿宋" w:hAnsi="仿宋" w:cs="Times New Roman" w:hint="eastAsia"/>
          <w:b/>
          <w:sz w:val="30"/>
          <w:szCs w:val="30"/>
        </w:rPr>
        <w:t>六、其它选题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中小学数字校园建设试点研究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职业院校数字校园建设与应用研究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信息技术环境下的德育研究</w:t>
      </w:r>
    </w:p>
    <w:p w:rsidR="00B622FD" w:rsidRPr="002A16D0" w:rsidRDefault="00B622FD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区域大数据支持的教育分析与测评研究</w:t>
      </w:r>
    </w:p>
    <w:p w:rsidR="00EC4595" w:rsidRPr="002A16D0" w:rsidRDefault="00EC4595" w:rsidP="007E5A93">
      <w:pPr>
        <w:spacing w:line="520" w:lineRule="exact"/>
        <w:ind w:firstLine="601"/>
        <w:jc w:val="left"/>
        <w:rPr>
          <w:rFonts w:ascii="仿宋" w:eastAsia="仿宋" w:hAnsi="仿宋" w:cs="Times New Roman"/>
          <w:sz w:val="30"/>
          <w:szCs w:val="30"/>
        </w:rPr>
      </w:pPr>
    </w:p>
    <w:p w:rsidR="00BA4A4A" w:rsidRPr="00476C8C" w:rsidRDefault="00EC4595" w:rsidP="00416FD0">
      <w:pPr>
        <w:spacing w:line="520" w:lineRule="exact"/>
        <w:ind w:firstLine="601"/>
        <w:jc w:val="left"/>
        <w:rPr>
          <w:rFonts w:ascii="仿宋_GB2312" w:eastAsia="仿宋_GB2312" w:hAnsi="Times New Roman" w:cs="Times New Roman"/>
          <w:sz w:val="30"/>
          <w:szCs w:val="30"/>
        </w:rPr>
      </w:pPr>
      <w:r w:rsidRPr="002A16D0">
        <w:rPr>
          <w:rFonts w:ascii="仿宋" w:eastAsia="仿宋" w:hAnsi="仿宋" w:cs="Times New Roman" w:hint="eastAsia"/>
          <w:sz w:val="30"/>
          <w:szCs w:val="30"/>
        </w:rPr>
        <w:t>说明：申报课题的单位或个人，可参考所列课题，围绕课题内容，结合自身优势和专业特长，确定切实可行的具体研究方向、研究内容和课题名称，切忌大而空。</w:t>
      </w:r>
    </w:p>
    <w:sectPr w:rsidR="00BA4A4A" w:rsidRPr="00476C8C" w:rsidSect="00416F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C7B" w:rsidRDefault="008B1C7B" w:rsidP="00E13977">
      <w:r>
        <w:separator/>
      </w:r>
    </w:p>
  </w:endnote>
  <w:endnote w:type="continuationSeparator" w:id="0">
    <w:p w:rsidR="008B1C7B" w:rsidRDefault="008B1C7B" w:rsidP="00E1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FD0" w:rsidRDefault="00416FD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745"/>
      <w:docPartObj>
        <w:docPartGallery w:val="Page Numbers (Bottom of Page)"/>
        <w:docPartUnique/>
      </w:docPartObj>
    </w:sdtPr>
    <w:sdtEndPr/>
    <w:sdtContent>
      <w:p w:rsidR="0044045D" w:rsidRDefault="001A1E6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6FD0" w:rsidRPr="00416FD0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9375A9" w:rsidRDefault="009375A9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FD0" w:rsidRDefault="00416FD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C7B" w:rsidRDefault="008B1C7B" w:rsidP="00E13977">
      <w:r>
        <w:separator/>
      </w:r>
    </w:p>
  </w:footnote>
  <w:footnote w:type="continuationSeparator" w:id="0">
    <w:p w:rsidR="008B1C7B" w:rsidRDefault="008B1C7B" w:rsidP="00E13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FD0" w:rsidRDefault="00416F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42" w:rsidRDefault="00051142" w:rsidP="00416FD0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FD0" w:rsidRDefault="00416F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1274"/>
    <w:rsid w:val="00002D03"/>
    <w:rsid w:val="00036E81"/>
    <w:rsid w:val="00042A23"/>
    <w:rsid w:val="00051142"/>
    <w:rsid w:val="000963E3"/>
    <w:rsid w:val="000B7B88"/>
    <w:rsid w:val="000E615D"/>
    <w:rsid w:val="000F5A06"/>
    <w:rsid w:val="00123603"/>
    <w:rsid w:val="00142AB2"/>
    <w:rsid w:val="001557CB"/>
    <w:rsid w:val="00162985"/>
    <w:rsid w:val="001A1E69"/>
    <w:rsid w:val="002229AF"/>
    <w:rsid w:val="002718E4"/>
    <w:rsid w:val="002A16D0"/>
    <w:rsid w:val="002B3CD6"/>
    <w:rsid w:val="002B5A3E"/>
    <w:rsid w:val="00355137"/>
    <w:rsid w:val="00363E6A"/>
    <w:rsid w:val="003933BF"/>
    <w:rsid w:val="003A7F36"/>
    <w:rsid w:val="00416FD0"/>
    <w:rsid w:val="0044045D"/>
    <w:rsid w:val="004418A8"/>
    <w:rsid w:val="00470B99"/>
    <w:rsid w:val="00476C8C"/>
    <w:rsid w:val="0048520F"/>
    <w:rsid w:val="004A2B17"/>
    <w:rsid w:val="00501F4B"/>
    <w:rsid w:val="005A34E7"/>
    <w:rsid w:val="005A4119"/>
    <w:rsid w:val="00605484"/>
    <w:rsid w:val="006152A0"/>
    <w:rsid w:val="00623B66"/>
    <w:rsid w:val="006469DE"/>
    <w:rsid w:val="00656413"/>
    <w:rsid w:val="006779F6"/>
    <w:rsid w:val="006C3563"/>
    <w:rsid w:val="006E1434"/>
    <w:rsid w:val="00761B7C"/>
    <w:rsid w:val="00764112"/>
    <w:rsid w:val="007979AA"/>
    <w:rsid w:val="007D6D11"/>
    <w:rsid w:val="007E2C17"/>
    <w:rsid w:val="007E5A93"/>
    <w:rsid w:val="00840F14"/>
    <w:rsid w:val="008848AE"/>
    <w:rsid w:val="008B1C7B"/>
    <w:rsid w:val="008D0DE8"/>
    <w:rsid w:val="008F7646"/>
    <w:rsid w:val="0090135E"/>
    <w:rsid w:val="009375A9"/>
    <w:rsid w:val="00963636"/>
    <w:rsid w:val="00972524"/>
    <w:rsid w:val="00995014"/>
    <w:rsid w:val="009B28CE"/>
    <w:rsid w:val="009E19C9"/>
    <w:rsid w:val="00A2438C"/>
    <w:rsid w:val="00A40CB4"/>
    <w:rsid w:val="00A527E2"/>
    <w:rsid w:val="00A867C8"/>
    <w:rsid w:val="00A87E99"/>
    <w:rsid w:val="00AB0843"/>
    <w:rsid w:val="00AB2E2C"/>
    <w:rsid w:val="00AC27A8"/>
    <w:rsid w:val="00AC43CC"/>
    <w:rsid w:val="00B05D7F"/>
    <w:rsid w:val="00B3270B"/>
    <w:rsid w:val="00B622FD"/>
    <w:rsid w:val="00B62DEF"/>
    <w:rsid w:val="00B65DF9"/>
    <w:rsid w:val="00B81F19"/>
    <w:rsid w:val="00B87B6D"/>
    <w:rsid w:val="00B92AD2"/>
    <w:rsid w:val="00BA4A4A"/>
    <w:rsid w:val="00C16637"/>
    <w:rsid w:val="00C3356D"/>
    <w:rsid w:val="00C656AE"/>
    <w:rsid w:val="00CA54AC"/>
    <w:rsid w:val="00CB24A6"/>
    <w:rsid w:val="00CF4562"/>
    <w:rsid w:val="00D13DCC"/>
    <w:rsid w:val="00D61274"/>
    <w:rsid w:val="00D83FBB"/>
    <w:rsid w:val="00DB5D2F"/>
    <w:rsid w:val="00DE79A2"/>
    <w:rsid w:val="00DF0F5F"/>
    <w:rsid w:val="00E02D74"/>
    <w:rsid w:val="00E04E6D"/>
    <w:rsid w:val="00E13977"/>
    <w:rsid w:val="00E23F80"/>
    <w:rsid w:val="00E57203"/>
    <w:rsid w:val="00E95471"/>
    <w:rsid w:val="00EA6158"/>
    <w:rsid w:val="00EC4595"/>
    <w:rsid w:val="00EF416F"/>
    <w:rsid w:val="00F01E92"/>
    <w:rsid w:val="00F03A0E"/>
    <w:rsid w:val="00F43758"/>
    <w:rsid w:val="00F91467"/>
    <w:rsid w:val="00FF4356"/>
    <w:rsid w:val="00FF514F"/>
    <w:rsid w:val="06791F98"/>
    <w:rsid w:val="08751A62"/>
    <w:rsid w:val="0D1D72B7"/>
    <w:rsid w:val="13914545"/>
    <w:rsid w:val="1BD63499"/>
    <w:rsid w:val="1E53745C"/>
    <w:rsid w:val="204F0C29"/>
    <w:rsid w:val="22EE1B1D"/>
    <w:rsid w:val="2D10517B"/>
    <w:rsid w:val="30E12411"/>
    <w:rsid w:val="327D45F2"/>
    <w:rsid w:val="348D7067"/>
    <w:rsid w:val="36D1186A"/>
    <w:rsid w:val="3A4E0148"/>
    <w:rsid w:val="3AE66435"/>
    <w:rsid w:val="3BC1247D"/>
    <w:rsid w:val="3FB620E6"/>
    <w:rsid w:val="43926137"/>
    <w:rsid w:val="4A2736FD"/>
    <w:rsid w:val="4D9979B4"/>
    <w:rsid w:val="4E0B2838"/>
    <w:rsid w:val="508A4D5A"/>
    <w:rsid w:val="55C512F1"/>
    <w:rsid w:val="694F5232"/>
    <w:rsid w:val="72D839F5"/>
    <w:rsid w:val="7DDA0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A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797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97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sid w:val="007979AA"/>
    <w:rPr>
      <w:color w:val="0563C1" w:themeColor="hyperlink"/>
      <w:u w:val="single"/>
    </w:rPr>
  </w:style>
  <w:style w:type="paragraph" w:customStyle="1" w:styleId="1">
    <w:name w:val="列出段落1"/>
    <w:basedOn w:val="a"/>
    <w:uiPriority w:val="34"/>
    <w:qFormat/>
    <w:rsid w:val="007979AA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sid w:val="007979A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979AA"/>
    <w:rPr>
      <w:sz w:val="18"/>
      <w:szCs w:val="18"/>
    </w:rPr>
  </w:style>
  <w:style w:type="paragraph" w:styleId="a6">
    <w:name w:val="Body Text Indent"/>
    <w:link w:val="Char1"/>
    <w:rsid w:val="00761B7C"/>
    <w:pPr>
      <w:ind w:firstLineChars="200" w:firstLine="640"/>
    </w:pPr>
    <w:rPr>
      <w:rFonts w:ascii="Arial" w:eastAsia="宋体" w:hAnsi="Arial" w:cs="Times New Roman"/>
    </w:rPr>
  </w:style>
  <w:style w:type="character" w:customStyle="1" w:styleId="Char1">
    <w:name w:val="正文文本缩进 Char"/>
    <w:basedOn w:val="a0"/>
    <w:link w:val="a6"/>
    <w:rsid w:val="00761B7C"/>
    <w:rPr>
      <w:rFonts w:ascii="Arial" w:eastAsia="宋体" w:hAnsi="Arial" w:cs="Times New Roman"/>
    </w:rPr>
  </w:style>
  <w:style w:type="table" w:styleId="a7">
    <w:name w:val="Table Grid"/>
    <w:basedOn w:val="a1"/>
    <w:uiPriority w:val="39"/>
    <w:rsid w:val="00BA4A4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B62D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1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143</Words>
  <Characters>820</Characters>
  <Application>Microsoft Office Word</Application>
  <DocSecurity>0</DocSecurity>
  <Lines>6</Lines>
  <Paragraphs>1</Paragraphs>
  <ScaleCrop>false</ScaleCrop>
  <Company>Sky123.Org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姜新华</cp:lastModifiedBy>
  <cp:revision>11</cp:revision>
  <cp:lastPrinted>2017-03-03T02:42:00Z</cp:lastPrinted>
  <dcterms:created xsi:type="dcterms:W3CDTF">2017-03-03T02:42:00Z</dcterms:created>
  <dcterms:modified xsi:type="dcterms:W3CDTF">2018-03-16T08:01:00Z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